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2740" w14:textId="07DD939C" w:rsidR="0068134C" w:rsidRPr="0068134C" w:rsidRDefault="00C01009" w:rsidP="0068134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PEPERIKSAAN EJEN PATEN</w:t>
      </w:r>
      <w:r w:rsidR="00B86E85" w:rsidRPr="0000330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A0B0B" w:rsidRPr="00003309">
        <w:rPr>
          <w:rFonts w:ascii="Arial" w:hAnsi="Arial" w:cs="Arial"/>
          <w:b/>
          <w:sz w:val="28"/>
          <w:szCs w:val="28"/>
          <w:u w:val="single"/>
        </w:rPr>
        <w:t>20</w:t>
      </w:r>
      <w:r w:rsidR="00BA0B0B">
        <w:rPr>
          <w:rFonts w:ascii="Arial" w:hAnsi="Arial" w:cs="Arial"/>
          <w:b/>
          <w:sz w:val="28"/>
          <w:szCs w:val="28"/>
          <w:u w:val="single"/>
        </w:rPr>
        <w:t>2</w:t>
      </w:r>
      <w:r w:rsidR="00191BD9">
        <w:rPr>
          <w:rFonts w:ascii="Arial" w:hAnsi="Arial" w:cs="Arial"/>
          <w:b/>
          <w:sz w:val="28"/>
          <w:szCs w:val="28"/>
          <w:u w:val="single"/>
        </w:rPr>
        <w:t>5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708"/>
        <w:gridCol w:w="2695"/>
        <w:gridCol w:w="2552"/>
        <w:gridCol w:w="3969"/>
      </w:tblGrid>
      <w:tr w:rsidR="0068134C" w:rsidRPr="00871C7D" w14:paraId="08DCEAF7" w14:textId="18E9FAF2" w:rsidTr="006F1CFD">
        <w:tc>
          <w:tcPr>
            <w:tcW w:w="708" w:type="dxa"/>
            <w:shd w:val="clear" w:color="auto" w:fill="F2DBDB" w:themeFill="accent2" w:themeFillTint="33"/>
          </w:tcPr>
          <w:p w14:paraId="52BB6B26" w14:textId="43E49022" w:rsidR="0068134C" w:rsidRPr="00871C7D" w:rsidRDefault="0068134C" w:rsidP="0000330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BIL</w:t>
            </w:r>
            <w:r w:rsidRPr="00871C7D">
              <w:rPr>
                <w:rFonts w:ascii="Arial" w:hAnsi="Arial" w:cs="Arial"/>
                <w:b/>
                <w:sz w:val="26"/>
                <w:szCs w:val="26"/>
              </w:rPr>
              <w:t>.</w:t>
            </w:r>
          </w:p>
        </w:tc>
        <w:tc>
          <w:tcPr>
            <w:tcW w:w="2695" w:type="dxa"/>
            <w:shd w:val="clear" w:color="auto" w:fill="F2DBDB" w:themeFill="accent2" w:themeFillTint="33"/>
          </w:tcPr>
          <w:p w14:paraId="7B0A7F9F" w14:textId="6C42C7F7" w:rsidR="0068134C" w:rsidRPr="00871C7D" w:rsidRDefault="0068134C" w:rsidP="0000330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PERKARA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14:paraId="5CCEE967" w14:textId="141A7C51" w:rsidR="0068134C" w:rsidRPr="00871C7D" w:rsidRDefault="0068134C" w:rsidP="0000330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TARIKH</w:t>
            </w:r>
          </w:p>
        </w:tc>
        <w:tc>
          <w:tcPr>
            <w:tcW w:w="3969" w:type="dxa"/>
            <w:shd w:val="clear" w:color="auto" w:fill="F2DBDB" w:themeFill="accent2" w:themeFillTint="33"/>
          </w:tcPr>
          <w:p w14:paraId="634CDAD9" w14:textId="059B12EB" w:rsidR="0068134C" w:rsidRDefault="0068134C" w:rsidP="0000330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FI</w:t>
            </w:r>
          </w:p>
        </w:tc>
      </w:tr>
      <w:tr w:rsidR="0068134C" w:rsidRPr="00871C7D" w14:paraId="7A4269AD" w14:textId="167494DF" w:rsidTr="00CF6A68">
        <w:tc>
          <w:tcPr>
            <w:tcW w:w="708" w:type="dxa"/>
            <w:vMerge w:val="restart"/>
            <w:shd w:val="clear" w:color="auto" w:fill="FABF8F" w:themeFill="accent6" w:themeFillTint="99"/>
            <w:vAlign w:val="center"/>
          </w:tcPr>
          <w:p w14:paraId="062EE5B4" w14:textId="348B072D" w:rsidR="0068134C" w:rsidRPr="00871C7D" w:rsidRDefault="0068134C" w:rsidP="00BA0B0B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2695" w:type="dxa"/>
            <w:shd w:val="clear" w:color="auto" w:fill="FABF8F" w:themeFill="accent6" w:themeFillTint="99"/>
          </w:tcPr>
          <w:p w14:paraId="502EDB78" w14:textId="7C1296B9" w:rsidR="0068134C" w:rsidRPr="00813422" w:rsidRDefault="0068134C" w:rsidP="00BA0B0B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KURSUS PEPERIKSAAN EJEN PATEN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14:paraId="30A66376" w14:textId="2A15A3A5" w:rsidR="0068134C" w:rsidRPr="00813422" w:rsidRDefault="00ED2CA3" w:rsidP="00BA0B0B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27 - 31</w:t>
            </w:r>
            <w:r w:rsidR="0068134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D0149">
              <w:rPr>
                <w:rFonts w:ascii="Arial" w:hAnsi="Arial" w:cs="Arial"/>
                <w:sz w:val="26"/>
                <w:szCs w:val="26"/>
              </w:rPr>
              <w:t xml:space="preserve">OKT </w:t>
            </w:r>
            <w:r w:rsidR="0068134C">
              <w:rPr>
                <w:rFonts w:ascii="Arial" w:hAnsi="Arial" w:cs="Arial"/>
                <w:sz w:val="26"/>
                <w:szCs w:val="26"/>
              </w:rPr>
              <w:t>2025</w:t>
            </w:r>
          </w:p>
        </w:tc>
        <w:tc>
          <w:tcPr>
            <w:tcW w:w="3969" w:type="dxa"/>
            <w:vMerge w:val="restart"/>
            <w:shd w:val="clear" w:color="auto" w:fill="FABF8F" w:themeFill="accent6" w:themeFillTint="99"/>
          </w:tcPr>
          <w:p w14:paraId="117FE0EB" w14:textId="6DB54B87" w:rsidR="0068134C" w:rsidRDefault="0068134C" w:rsidP="0068134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BORANG 18C – RM3,000.00</w:t>
            </w:r>
          </w:p>
        </w:tc>
      </w:tr>
      <w:tr w:rsidR="0068134C" w:rsidRPr="00871C7D" w14:paraId="5E690DFB" w14:textId="71E449CC" w:rsidTr="00CF6A68">
        <w:tc>
          <w:tcPr>
            <w:tcW w:w="708" w:type="dxa"/>
            <w:vMerge/>
            <w:shd w:val="clear" w:color="auto" w:fill="FABF8F" w:themeFill="accent6" w:themeFillTint="99"/>
          </w:tcPr>
          <w:p w14:paraId="60DCFA72" w14:textId="77777777" w:rsidR="0068134C" w:rsidRPr="00871C7D" w:rsidRDefault="0068134C" w:rsidP="00BA0B0B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5" w:type="dxa"/>
            <w:shd w:val="clear" w:color="auto" w:fill="FABF8F" w:themeFill="accent6" w:themeFillTint="99"/>
          </w:tcPr>
          <w:p w14:paraId="1880D723" w14:textId="7B0FAEBF" w:rsidR="0068134C" w:rsidRPr="00813422" w:rsidRDefault="0068134C" w:rsidP="00BA0B0B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A75BF">
              <w:rPr>
                <w:rFonts w:ascii="Arial" w:hAnsi="Arial" w:cs="Arial"/>
                <w:sz w:val="26"/>
                <w:szCs w:val="26"/>
              </w:rPr>
              <w:t>TARIKH AKHIR PERMOHONAN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14:paraId="21CA0686" w14:textId="27672A40" w:rsidR="0068134C" w:rsidRPr="00813422" w:rsidRDefault="0068134C" w:rsidP="00BA0B0B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 OK</w:t>
            </w:r>
            <w:r w:rsidR="00BD0149">
              <w:rPr>
                <w:rFonts w:ascii="Arial" w:hAnsi="Arial" w:cs="Arial"/>
                <w:sz w:val="26"/>
                <w:szCs w:val="26"/>
              </w:rPr>
              <w:t>T</w:t>
            </w:r>
            <w:r>
              <w:rPr>
                <w:rFonts w:ascii="Arial" w:hAnsi="Arial" w:cs="Arial"/>
                <w:sz w:val="26"/>
                <w:szCs w:val="26"/>
              </w:rPr>
              <w:t xml:space="preserve"> 2025</w:t>
            </w:r>
          </w:p>
        </w:tc>
        <w:tc>
          <w:tcPr>
            <w:tcW w:w="3969" w:type="dxa"/>
            <w:vMerge/>
            <w:shd w:val="clear" w:color="auto" w:fill="FABF8F" w:themeFill="accent6" w:themeFillTint="99"/>
          </w:tcPr>
          <w:p w14:paraId="5DEFFA50" w14:textId="77777777" w:rsidR="0068134C" w:rsidRDefault="0068134C" w:rsidP="00BA0B0B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8134C" w:rsidRPr="00871C7D" w14:paraId="5F48E382" w14:textId="5A62BBC8" w:rsidTr="00CF6A68">
        <w:tc>
          <w:tcPr>
            <w:tcW w:w="5955" w:type="dxa"/>
            <w:gridSpan w:val="3"/>
          </w:tcPr>
          <w:p w14:paraId="7F4A4513" w14:textId="77777777" w:rsidR="0068134C" w:rsidRPr="00871C7D" w:rsidRDefault="0068134C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69" w:type="dxa"/>
          </w:tcPr>
          <w:p w14:paraId="18CAD701" w14:textId="77777777" w:rsidR="0068134C" w:rsidRPr="00871C7D" w:rsidRDefault="0068134C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D0149" w:rsidRPr="00871C7D" w14:paraId="55EE9379" w14:textId="38A6F1B1" w:rsidTr="00CF6A68">
        <w:tc>
          <w:tcPr>
            <w:tcW w:w="708" w:type="dxa"/>
            <w:vMerge w:val="restart"/>
            <w:shd w:val="clear" w:color="auto" w:fill="B6DDE8" w:themeFill="accent5" w:themeFillTint="66"/>
            <w:vAlign w:val="center"/>
          </w:tcPr>
          <w:p w14:paraId="0A4CEAF1" w14:textId="73F109D4" w:rsidR="00BD0149" w:rsidRPr="00871C7D" w:rsidRDefault="00BD0149" w:rsidP="00003309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2695" w:type="dxa"/>
            <w:shd w:val="clear" w:color="auto" w:fill="B6DDE8" w:themeFill="accent5" w:themeFillTint="66"/>
          </w:tcPr>
          <w:p w14:paraId="43DDC491" w14:textId="5EAA1E24" w:rsidR="00BD0149" w:rsidRPr="00871C7D" w:rsidRDefault="00BD014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PEPERIKSAAN (KERTAS TAHUNAN)</w:t>
            </w:r>
          </w:p>
        </w:tc>
        <w:tc>
          <w:tcPr>
            <w:tcW w:w="2552" w:type="dxa"/>
            <w:shd w:val="clear" w:color="auto" w:fill="B6DDE8" w:themeFill="accent5" w:themeFillTint="66"/>
          </w:tcPr>
          <w:p w14:paraId="2DCABE2D" w14:textId="0B5C6884" w:rsidR="00BD0149" w:rsidRPr="00871C7D" w:rsidRDefault="00BD014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– 5 DIS 2025</w:t>
            </w:r>
          </w:p>
        </w:tc>
        <w:tc>
          <w:tcPr>
            <w:tcW w:w="3969" w:type="dxa"/>
            <w:vMerge w:val="restart"/>
            <w:shd w:val="clear" w:color="auto" w:fill="B6DDE8" w:themeFill="accent5" w:themeFillTint="66"/>
          </w:tcPr>
          <w:p w14:paraId="6DDB6C04" w14:textId="77777777" w:rsidR="00BD0149" w:rsidRDefault="00BD0149" w:rsidP="0068134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BORANG 18A – RM150.00</w:t>
            </w:r>
          </w:p>
          <w:p w14:paraId="6A29D78D" w14:textId="77777777" w:rsidR="00BD0149" w:rsidRPr="00A7523A" w:rsidRDefault="00BD0149" w:rsidP="005810E8">
            <w:pPr>
              <w:pStyle w:val="BodyText"/>
              <w:spacing w:line="276" w:lineRule="auto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A7523A">
              <w:rPr>
                <w:rFonts w:ascii="Arial" w:hAnsi="Arial" w:cs="Arial"/>
                <w:szCs w:val="24"/>
              </w:rPr>
              <w:t xml:space="preserve">Bagi </w:t>
            </w:r>
            <w:proofErr w:type="spellStart"/>
            <w:r w:rsidRPr="00A7523A">
              <w:rPr>
                <w:rFonts w:ascii="Arial" w:hAnsi="Arial" w:cs="Arial"/>
                <w:szCs w:val="24"/>
              </w:rPr>
              <w:t>setiap</w:t>
            </w:r>
            <w:proofErr w:type="spellEnd"/>
            <w:r w:rsidRPr="00A7523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7523A">
              <w:rPr>
                <w:rFonts w:ascii="Arial" w:hAnsi="Arial" w:cs="Arial"/>
                <w:szCs w:val="24"/>
              </w:rPr>
              <w:t>subjek</w:t>
            </w:r>
            <w:proofErr w:type="spellEnd"/>
            <w:r w:rsidRPr="00A7523A">
              <w:rPr>
                <w:rFonts w:ascii="Arial" w:hAnsi="Arial" w:cs="Arial"/>
                <w:szCs w:val="24"/>
              </w:rPr>
              <w:t xml:space="preserve"> yang </w:t>
            </w:r>
            <w:proofErr w:type="spellStart"/>
            <w:r w:rsidRPr="00A7523A">
              <w:rPr>
                <w:rFonts w:ascii="Arial" w:hAnsi="Arial" w:cs="Arial"/>
                <w:szCs w:val="24"/>
              </w:rPr>
              <w:t>didaftarkan</w:t>
            </w:r>
            <w:proofErr w:type="spellEnd"/>
            <w:r w:rsidRPr="00A7523A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A7523A">
              <w:rPr>
                <w:rFonts w:ascii="Arial" w:hAnsi="Arial" w:cs="Arial"/>
                <w:szCs w:val="24"/>
              </w:rPr>
              <w:t>akan</w:t>
            </w:r>
            <w:proofErr w:type="spellEnd"/>
            <w:r w:rsidRPr="00A7523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7523A">
              <w:rPr>
                <w:rFonts w:ascii="Arial" w:hAnsi="Arial" w:cs="Arial"/>
                <w:szCs w:val="24"/>
              </w:rPr>
              <w:t>dikenakan</w:t>
            </w:r>
            <w:proofErr w:type="spellEnd"/>
            <w:r w:rsidRPr="00A7523A">
              <w:rPr>
                <w:rFonts w:ascii="Arial" w:hAnsi="Arial" w:cs="Arial"/>
                <w:szCs w:val="24"/>
              </w:rPr>
              <w:t xml:space="preserve"> fi </w:t>
            </w:r>
            <w:proofErr w:type="spellStart"/>
            <w:r w:rsidRPr="00A7523A">
              <w:rPr>
                <w:rFonts w:ascii="Arial" w:hAnsi="Arial" w:cs="Arial"/>
                <w:szCs w:val="24"/>
              </w:rPr>
              <w:t>sebanyak</w:t>
            </w:r>
            <w:proofErr w:type="spellEnd"/>
            <w:r w:rsidRPr="00A7523A">
              <w:rPr>
                <w:rFonts w:ascii="Arial" w:hAnsi="Arial" w:cs="Arial"/>
                <w:szCs w:val="24"/>
              </w:rPr>
              <w:t xml:space="preserve"> RM150.00. </w:t>
            </w:r>
            <w:proofErr w:type="spellStart"/>
            <w:r w:rsidRPr="00A7523A">
              <w:rPr>
                <w:rFonts w:ascii="Arial" w:hAnsi="Arial" w:cs="Arial"/>
                <w:szCs w:val="24"/>
              </w:rPr>
              <w:t>Subjek</w:t>
            </w:r>
            <w:proofErr w:type="spellEnd"/>
            <w:r w:rsidRPr="00A7523A">
              <w:rPr>
                <w:rFonts w:ascii="Arial" w:hAnsi="Arial" w:cs="Arial"/>
                <w:szCs w:val="24"/>
              </w:rPr>
              <w:t xml:space="preserve"> yang </w:t>
            </w:r>
            <w:proofErr w:type="spellStart"/>
            <w:r w:rsidRPr="00A7523A">
              <w:rPr>
                <w:rFonts w:ascii="Arial" w:hAnsi="Arial" w:cs="Arial"/>
                <w:szCs w:val="24"/>
              </w:rPr>
              <w:t>perlu</w:t>
            </w:r>
            <w:proofErr w:type="spellEnd"/>
            <w:r w:rsidRPr="00A7523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7523A">
              <w:rPr>
                <w:rFonts w:ascii="Arial" w:hAnsi="Arial" w:cs="Arial"/>
                <w:szCs w:val="24"/>
              </w:rPr>
              <w:t>diambil</w:t>
            </w:r>
            <w:proofErr w:type="spellEnd"/>
            <w:r w:rsidRPr="00A7523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7523A">
              <w:rPr>
                <w:rFonts w:ascii="Arial" w:hAnsi="Arial" w:cs="Arial"/>
                <w:szCs w:val="24"/>
              </w:rPr>
              <w:t>adalah</w:t>
            </w:r>
            <w:proofErr w:type="spellEnd"/>
            <w:r w:rsidRPr="00A7523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7523A">
              <w:rPr>
                <w:rFonts w:ascii="Arial" w:hAnsi="Arial" w:cs="Arial"/>
                <w:szCs w:val="24"/>
              </w:rPr>
              <w:t>seperti</w:t>
            </w:r>
            <w:proofErr w:type="spellEnd"/>
            <w:r w:rsidRPr="00A7523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A7523A">
              <w:rPr>
                <w:rFonts w:ascii="Arial" w:hAnsi="Arial" w:cs="Arial"/>
                <w:szCs w:val="24"/>
              </w:rPr>
              <w:t>berikut</w:t>
            </w:r>
            <w:proofErr w:type="spellEnd"/>
            <w:r w:rsidRPr="00A7523A">
              <w:rPr>
                <w:rFonts w:ascii="Arial" w:hAnsi="Arial" w:cs="Arial"/>
                <w:szCs w:val="24"/>
              </w:rPr>
              <w:t>:</w:t>
            </w:r>
          </w:p>
          <w:p w14:paraId="623F235C" w14:textId="77777777" w:rsidR="00BD0149" w:rsidRPr="00A7523A" w:rsidRDefault="00BD0149" w:rsidP="005810E8">
            <w:pPr>
              <w:pStyle w:val="BodyText"/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  <w:p w14:paraId="2B3C6E91" w14:textId="77777777" w:rsidR="00BD0149" w:rsidRPr="00A7523A" w:rsidRDefault="00BD0149" w:rsidP="005810E8">
            <w:pPr>
              <w:numPr>
                <w:ilvl w:val="0"/>
                <w:numId w:val="3"/>
              </w:numPr>
              <w:tabs>
                <w:tab w:val="clear" w:pos="2160"/>
                <w:tab w:val="num" w:pos="259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598" w:hanging="42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523A">
              <w:rPr>
                <w:rFonts w:ascii="Arial" w:hAnsi="Arial" w:cs="Arial"/>
                <w:sz w:val="24"/>
                <w:szCs w:val="24"/>
              </w:rPr>
              <w:t>Teknologi</w:t>
            </w:r>
            <w:proofErr w:type="spellEnd"/>
          </w:p>
          <w:p w14:paraId="486A8AF7" w14:textId="77777777" w:rsidR="00BD0149" w:rsidRPr="00A7523A" w:rsidRDefault="00BD0149" w:rsidP="005810E8">
            <w:pPr>
              <w:numPr>
                <w:ilvl w:val="0"/>
                <w:numId w:val="3"/>
              </w:numPr>
              <w:tabs>
                <w:tab w:val="clear" w:pos="2160"/>
                <w:tab w:val="num" w:pos="259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598" w:hanging="42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523A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A7523A">
              <w:rPr>
                <w:rFonts w:ascii="Arial" w:hAnsi="Arial" w:cs="Arial"/>
                <w:sz w:val="24"/>
                <w:szCs w:val="24"/>
              </w:rPr>
              <w:t xml:space="preserve"> dan Amalan Paten di Malaysia</w:t>
            </w:r>
          </w:p>
          <w:p w14:paraId="3A61FADA" w14:textId="77777777" w:rsidR="00BD0149" w:rsidRPr="00A7523A" w:rsidRDefault="00BD0149" w:rsidP="005810E8">
            <w:pPr>
              <w:numPr>
                <w:ilvl w:val="0"/>
                <w:numId w:val="3"/>
              </w:numPr>
              <w:tabs>
                <w:tab w:val="clear" w:pos="2160"/>
                <w:tab w:val="num" w:pos="259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598" w:hanging="42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523A">
              <w:rPr>
                <w:rFonts w:ascii="Arial" w:hAnsi="Arial" w:cs="Arial"/>
                <w:sz w:val="24"/>
                <w:szCs w:val="24"/>
              </w:rPr>
              <w:t>Penderafan</w:t>
            </w:r>
            <w:proofErr w:type="spellEnd"/>
            <w:r w:rsidRPr="00A7523A">
              <w:rPr>
                <w:rFonts w:ascii="Arial" w:hAnsi="Arial" w:cs="Arial"/>
                <w:sz w:val="24"/>
                <w:szCs w:val="24"/>
              </w:rPr>
              <w:t xml:space="preserve"> Paten</w:t>
            </w:r>
          </w:p>
          <w:p w14:paraId="5BE13DDB" w14:textId="77777777" w:rsidR="00BD0149" w:rsidRPr="00A7523A" w:rsidRDefault="00BD0149" w:rsidP="005810E8">
            <w:pPr>
              <w:numPr>
                <w:ilvl w:val="0"/>
                <w:numId w:val="3"/>
              </w:numPr>
              <w:tabs>
                <w:tab w:val="clear" w:pos="2160"/>
                <w:tab w:val="num" w:pos="259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598" w:hanging="42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523A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A7523A">
              <w:rPr>
                <w:rFonts w:ascii="Arial" w:hAnsi="Arial" w:cs="Arial"/>
                <w:sz w:val="24"/>
                <w:szCs w:val="24"/>
              </w:rPr>
              <w:t xml:space="preserve"> dan Amalan Cap </w:t>
            </w:r>
            <w:proofErr w:type="spellStart"/>
            <w:r w:rsidRPr="00A7523A">
              <w:rPr>
                <w:rFonts w:ascii="Arial" w:hAnsi="Arial" w:cs="Arial"/>
                <w:sz w:val="24"/>
                <w:szCs w:val="24"/>
              </w:rPr>
              <w:t>Dagangan</w:t>
            </w:r>
            <w:proofErr w:type="spellEnd"/>
            <w:r w:rsidRPr="00A7523A">
              <w:rPr>
                <w:rFonts w:ascii="Arial" w:hAnsi="Arial" w:cs="Arial"/>
                <w:sz w:val="24"/>
                <w:szCs w:val="24"/>
              </w:rPr>
              <w:t xml:space="preserve">, Reka </w:t>
            </w:r>
            <w:proofErr w:type="spellStart"/>
            <w:r w:rsidRPr="00A7523A">
              <w:rPr>
                <w:rFonts w:ascii="Arial" w:hAnsi="Arial" w:cs="Arial"/>
                <w:sz w:val="24"/>
                <w:szCs w:val="24"/>
              </w:rPr>
              <w:t>Bentuk</w:t>
            </w:r>
            <w:proofErr w:type="spellEnd"/>
            <w:r w:rsidRPr="00A7523A">
              <w:rPr>
                <w:rFonts w:ascii="Arial" w:hAnsi="Arial" w:cs="Arial"/>
                <w:sz w:val="24"/>
                <w:szCs w:val="24"/>
              </w:rPr>
              <w:t xml:space="preserve"> Perindustrian di Malaysia (</w:t>
            </w:r>
            <w:proofErr w:type="spellStart"/>
            <w:r w:rsidRPr="00A7523A">
              <w:rPr>
                <w:rFonts w:ascii="Arial" w:hAnsi="Arial" w:cs="Arial"/>
                <w:sz w:val="24"/>
                <w:szCs w:val="24"/>
              </w:rPr>
              <w:t>termasuk</w:t>
            </w:r>
            <w:proofErr w:type="spellEnd"/>
            <w:r w:rsidRPr="00A7523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523A">
              <w:rPr>
                <w:rFonts w:ascii="Arial" w:hAnsi="Arial" w:cs="Arial"/>
                <w:sz w:val="24"/>
                <w:szCs w:val="24"/>
              </w:rPr>
              <w:t>Petunjuk</w:t>
            </w:r>
            <w:proofErr w:type="spellEnd"/>
            <w:r w:rsidRPr="00A7523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7523A">
              <w:rPr>
                <w:rFonts w:ascii="Arial" w:hAnsi="Arial" w:cs="Arial"/>
                <w:sz w:val="24"/>
                <w:szCs w:val="24"/>
              </w:rPr>
              <w:t>Geografi</w:t>
            </w:r>
            <w:proofErr w:type="spellEnd"/>
            <w:r w:rsidRPr="00A7523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B0EF164" w14:textId="77777777" w:rsidR="00BD0149" w:rsidRPr="00A7523A" w:rsidRDefault="00BD0149" w:rsidP="005810E8">
            <w:pPr>
              <w:numPr>
                <w:ilvl w:val="0"/>
                <w:numId w:val="3"/>
              </w:numPr>
              <w:tabs>
                <w:tab w:val="clear" w:pos="2160"/>
                <w:tab w:val="num" w:pos="259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598" w:hanging="42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523A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A7523A">
              <w:rPr>
                <w:rFonts w:ascii="Arial" w:hAnsi="Arial" w:cs="Arial"/>
                <w:sz w:val="24"/>
                <w:szCs w:val="24"/>
              </w:rPr>
              <w:t xml:space="preserve"> dan Amalan Harta Industri Asing</w:t>
            </w:r>
          </w:p>
          <w:p w14:paraId="7792F335" w14:textId="67E1DD11" w:rsidR="00BD0149" w:rsidRDefault="00BD0149" w:rsidP="0068134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D0149" w:rsidRPr="00871C7D" w14:paraId="73F0761E" w14:textId="5B892546" w:rsidTr="00CF6A68">
        <w:tc>
          <w:tcPr>
            <w:tcW w:w="708" w:type="dxa"/>
            <w:vMerge/>
            <w:shd w:val="clear" w:color="auto" w:fill="B6DDE8" w:themeFill="accent5" w:themeFillTint="66"/>
          </w:tcPr>
          <w:p w14:paraId="3C9C5B9A" w14:textId="77777777" w:rsidR="00BD0149" w:rsidRPr="00871C7D" w:rsidRDefault="00BD014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5" w:type="dxa"/>
            <w:shd w:val="clear" w:color="auto" w:fill="B6DDE8" w:themeFill="accent5" w:themeFillTint="66"/>
          </w:tcPr>
          <w:p w14:paraId="55730A32" w14:textId="2AE6191C" w:rsidR="00BD0149" w:rsidRPr="00871C7D" w:rsidRDefault="00BD014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PENDAFTARAN</w:t>
            </w:r>
          </w:p>
        </w:tc>
        <w:tc>
          <w:tcPr>
            <w:tcW w:w="2552" w:type="dxa"/>
            <w:shd w:val="clear" w:color="auto" w:fill="B6DDE8" w:themeFill="accent5" w:themeFillTint="66"/>
          </w:tcPr>
          <w:p w14:paraId="395B058B" w14:textId="057039E7" w:rsidR="00BD0149" w:rsidRPr="00871C7D" w:rsidRDefault="00BD0149" w:rsidP="006D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 SEPT – 10 OKT 2025</w:t>
            </w:r>
          </w:p>
        </w:tc>
        <w:tc>
          <w:tcPr>
            <w:tcW w:w="3969" w:type="dxa"/>
            <w:vMerge/>
            <w:shd w:val="clear" w:color="auto" w:fill="B6DDE8" w:themeFill="accent5" w:themeFillTint="66"/>
          </w:tcPr>
          <w:p w14:paraId="3767D35C" w14:textId="77777777" w:rsidR="00BD0149" w:rsidRDefault="00BD0149" w:rsidP="006D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1F0024EC" w14:textId="77777777" w:rsidR="00C4338A" w:rsidRDefault="00C4338A" w:rsidP="00871C7D">
      <w:pPr>
        <w:rPr>
          <w:rFonts w:ascii="Arial" w:hAnsi="Arial" w:cs="Arial"/>
          <w:sz w:val="28"/>
          <w:szCs w:val="28"/>
        </w:rPr>
      </w:pPr>
    </w:p>
    <w:p w14:paraId="63953F49" w14:textId="73019BD5" w:rsidR="00C4338A" w:rsidRPr="00C4338A" w:rsidRDefault="00C01009" w:rsidP="00C4338A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C01009">
        <w:rPr>
          <w:rFonts w:ascii="Arial" w:hAnsi="Arial" w:cs="Arial"/>
          <w:sz w:val="24"/>
          <w:szCs w:val="24"/>
        </w:rPr>
        <w:t>Pertanyaan</w:t>
      </w:r>
      <w:proofErr w:type="spellEnd"/>
      <w:r w:rsidRPr="00C01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09">
        <w:rPr>
          <w:rFonts w:ascii="Arial" w:hAnsi="Arial" w:cs="Arial"/>
          <w:sz w:val="24"/>
          <w:szCs w:val="24"/>
        </w:rPr>
        <w:t>lanjut</w:t>
      </w:r>
      <w:proofErr w:type="spellEnd"/>
      <w:r w:rsidRPr="00C01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09">
        <w:rPr>
          <w:rFonts w:ascii="Arial" w:hAnsi="Arial" w:cs="Arial"/>
          <w:sz w:val="24"/>
          <w:szCs w:val="24"/>
        </w:rPr>
        <w:t>boleh</w:t>
      </w:r>
      <w:proofErr w:type="spellEnd"/>
      <w:r w:rsidRPr="00C01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09">
        <w:rPr>
          <w:rFonts w:ascii="Arial" w:hAnsi="Arial" w:cs="Arial"/>
          <w:sz w:val="24"/>
          <w:szCs w:val="24"/>
        </w:rPr>
        <w:t>dimajukan</w:t>
      </w:r>
      <w:proofErr w:type="spellEnd"/>
      <w:r w:rsidRPr="00C01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009">
        <w:rPr>
          <w:rFonts w:ascii="Arial" w:hAnsi="Arial" w:cs="Arial"/>
          <w:sz w:val="24"/>
          <w:szCs w:val="24"/>
        </w:rPr>
        <w:t>kepada</w:t>
      </w:r>
      <w:proofErr w:type="spellEnd"/>
      <w:r w:rsidRPr="00C01009">
        <w:rPr>
          <w:rFonts w:ascii="Arial" w:hAnsi="Arial" w:cs="Arial"/>
          <w:sz w:val="24"/>
          <w:szCs w:val="24"/>
        </w:rPr>
        <w:t>:</w:t>
      </w:r>
    </w:p>
    <w:p w14:paraId="6FA9AD48" w14:textId="77777777" w:rsidR="00C4338A" w:rsidRPr="00C4338A" w:rsidRDefault="00C4338A" w:rsidP="00C4338A">
      <w:pPr>
        <w:pStyle w:val="NoSpacing"/>
        <w:rPr>
          <w:rFonts w:ascii="Arial" w:hAnsi="Arial" w:cs="Arial"/>
          <w:sz w:val="24"/>
          <w:szCs w:val="24"/>
        </w:rPr>
      </w:pPr>
    </w:p>
    <w:p w14:paraId="5B699439" w14:textId="2931717A" w:rsidR="00C4338A" w:rsidRPr="00C4338A" w:rsidRDefault="00D302EA" w:rsidP="00C4338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Hlk206060276"/>
      <w:r>
        <w:rPr>
          <w:rFonts w:ascii="Arial" w:hAnsi="Arial" w:cs="Arial"/>
          <w:sz w:val="24"/>
          <w:szCs w:val="24"/>
        </w:rPr>
        <w:t>Cik Aidil Fadzila Hasbullah</w:t>
      </w:r>
    </w:p>
    <w:p w14:paraId="7C682C4A" w14:textId="2246CD00" w:rsidR="00C4338A" w:rsidRP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ab/>
        <w:t>:</w:t>
      </w:r>
      <w:r w:rsidRPr="00C4338A">
        <w:rPr>
          <w:rFonts w:ascii="Arial" w:hAnsi="Arial" w:cs="Arial"/>
          <w:sz w:val="24"/>
          <w:szCs w:val="24"/>
        </w:rPr>
        <w:t xml:space="preserve"> </w:t>
      </w:r>
      <w:bookmarkStart w:id="1" w:name="_Hlk132638420"/>
      <w:r w:rsidRPr="00C4338A">
        <w:rPr>
          <w:rFonts w:ascii="Arial" w:hAnsi="Arial" w:cs="Arial"/>
          <w:sz w:val="24"/>
          <w:szCs w:val="24"/>
        </w:rPr>
        <w:t>03-</w:t>
      </w:r>
      <w:r w:rsidR="006633E3">
        <w:rPr>
          <w:rFonts w:ascii="Arial" w:hAnsi="Arial" w:cs="Arial"/>
          <w:sz w:val="24"/>
          <w:szCs w:val="24"/>
        </w:rPr>
        <w:t>7496</w:t>
      </w:r>
      <w:bookmarkEnd w:id="1"/>
      <w:r w:rsidR="00BD0149">
        <w:rPr>
          <w:rFonts w:ascii="Arial" w:hAnsi="Arial" w:cs="Arial"/>
          <w:sz w:val="24"/>
          <w:szCs w:val="24"/>
        </w:rPr>
        <w:t xml:space="preserve"> </w:t>
      </w:r>
      <w:r w:rsidR="00D302EA">
        <w:rPr>
          <w:rFonts w:ascii="Arial" w:hAnsi="Arial" w:cs="Arial"/>
          <w:sz w:val="24"/>
          <w:szCs w:val="24"/>
        </w:rPr>
        <w:t>8954</w:t>
      </w:r>
    </w:p>
    <w:p w14:paraId="43780E11" w14:textId="10FE3C37" w:rsid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C4338A">
        <w:rPr>
          <w:rFonts w:ascii="Arial" w:hAnsi="Arial" w:cs="Arial"/>
          <w:sz w:val="24"/>
          <w:szCs w:val="24"/>
        </w:rPr>
        <w:t>E</w:t>
      </w:r>
      <w:r w:rsidR="00AA2F3B">
        <w:rPr>
          <w:rFonts w:ascii="Arial" w:hAnsi="Arial" w:cs="Arial"/>
          <w:sz w:val="24"/>
          <w:szCs w:val="24"/>
        </w:rPr>
        <w:t>-</w:t>
      </w:r>
      <w:proofErr w:type="gramStart"/>
      <w:r w:rsidR="00C01009">
        <w:rPr>
          <w:rFonts w:ascii="Arial" w:hAnsi="Arial" w:cs="Arial"/>
          <w:sz w:val="24"/>
          <w:szCs w:val="24"/>
        </w:rPr>
        <w:t>mel</w:t>
      </w:r>
      <w:r w:rsidRPr="00C4338A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C4338A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D302EA" w:rsidRPr="00A24C17">
          <w:rPr>
            <w:rStyle w:val="Hyperlink"/>
            <w:rFonts w:ascii="Arial" w:hAnsi="Arial" w:cs="Arial"/>
            <w:sz w:val="24"/>
            <w:szCs w:val="24"/>
          </w:rPr>
          <w:t>aidil@myipo.gov.my</w:t>
        </w:r>
      </w:hyperlink>
      <w:r w:rsidRPr="00C4338A">
        <w:rPr>
          <w:rFonts w:ascii="Arial" w:hAnsi="Arial" w:cs="Arial"/>
          <w:sz w:val="24"/>
          <w:szCs w:val="24"/>
        </w:rPr>
        <w:t xml:space="preserve"> </w:t>
      </w:r>
    </w:p>
    <w:p w14:paraId="6FC06D54" w14:textId="77777777" w:rsidR="00C4338A" w:rsidRP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2F1079" w14:textId="65281023" w:rsidR="00C4338A" w:rsidRDefault="006633E3" w:rsidP="00C4338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2" w:name="_Hlk132638435"/>
      <w:proofErr w:type="spellStart"/>
      <w:r>
        <w:rPr>
          <w:rFonts w:ascii="Arial" w:hAnsi="Arial" w:cs="Arial"/>
          <w:sz w:val="24"/>
          <w:szCs w:val="24"/>
        </w:rPr>
        <w:t>Pn</w:t>
      </w:r>
      <w:proofErr w:type="spellEnd"/>
      <w:r>
        <w:rPr>
          <w:rFonts w:ascii="Arial" w:hAnsi="Arial" w:cs="Arial"/>
          <w:sz w:val="24"/>
          <w:szCs w:val="24"/>
        </w:rPr>
        <w:t>. Zarada Zakaria</w:t>
      </w:r>
    </w:p>
    <w:bookmarkEnd w:id="2"/>
    <w:p w14:paraId="5C97CD98" w14:textId="2D1DDADA" w:rsid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ab/>
        <w:t xml:space="preserve">: </w:t>
      </w:r>
      <w:bookmarkStart w:id="3" w:name="_Hlk132638441"/>
      <w:r w:rsidRPr="00C4338A">
        <w:rPr>
          <w:rFonts w:ascii="Arial" w:hAnsi="Arial" w:cs="Arial"/>
          <w:sz w:val="24"/>
          <w:szCs w:val="24"/>
        </w:rPr>
        <w:t>03-</w:t>
      </w:r>
      <w:r w:rsidR="006633E3">
        <w:rPr>
          <w:rFonts w:ascii="Arial" w:hAnsi="Arial" w:cs="Arial"/>
          <w:sz w:val="24"/>
          <w:szCs w:val="24"/>
        </w:rPr>
        <w:t>7496</w:t>
      </w:r>
      <w:r w:rsidR="00BD0149">
        <w:rPr>
          <w:rFonts w:ascii="Arial" w:hAnsi="Arial" w:cs="Arial"/>
          <w:sz w:val="24"/>
          <w:szCs w:val="24"/>
        </w:rPr>
        <w:t xml:space="preserve"> </w:t>
      </w:r>
      <w:r w:rsidR="006633E3">
        <w:rPr>
          <w:rFonts w:ascii="Arial" w:hAnsi="Arial" w:cs="Arial"/>
          <w:sz w:val="24"/>
          <w:szCs w:val="24"/>
        </w:rPr>
        <w:t>3809</w:t>
      </w:r>
      <w:bookmarkEnd w:id="3"/>
    </w:p>
    <w:p w14:paraId="46B71FAD" w14:textId="5EBFEFFF" w:rsidR="00C4338A" w:rsidRP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A2F3B">
        <w:rPr>
          <w:rFonts w:ascii="Arial" w:hAnsi="Arial" w:cs="Arial"/>
          <w:sz w:val="24"/>
          <w:szCs w:val="24"/>
        </w:rPr>
        <w:t>-</w:t>
      </w:r>
      <w:r w:rsidR="00C01009">
        <w:rPr>
          <w:rFonts w:ascii="Arial" w:hAnsi="Arial" w:cs="Arial"/>
          <w:sz w:val="24"/>
          <w:szCs w:val="24"/>
        </w:rPr>
        <w:t>mel</w:t>
      </w:r>
      <w:r>
        <w:rPr>
          <w:rFonts w:ascii="Arial" w:hAnsi="Arial" w:cs="Arial"/>
          <w:sz w:val="24"/>
          <w:szCs w:val="24"/>
        </w:rPr>
        <w:tab/>
        <w:t>:</w:t>
      </w:r>
      <w:r w:rsidRPr="00C4338A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683F76" w:rsidRPr="00886778">
          <w:rPr>
            <w:rStyle w:val="Hyperlink"/>
            <w:rFonts w:ascii="Arial" w:hAnsi="Arial" w:cs="Arial"/>
            <w:sz w:val="24"/>
            <w:szCs w:val="24"/>
          </w:rPr>
          <w:t>zarada@myipo.gov.my</w:t>
        </w:r>
      </w:hyperlink>
      <w:r w:rsidR="006D0623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7A47196B" w14:textId="77777777" w:rsidR="00C4338A" w:rsidRPr="00B86E85" w:rsidRDefault="00C4338A" w:rsidP="00871C7D">
      <w:pPr>
        <w:rPr>
          <w:rFonts w:ascii="Arial" w:hAnsi="Arial" w:cs="Arial"/>
          <w:sz w:val="28"/>
          <w:szCs w:val="28"/>
        </w:rPr>
      </w:pPr>
    </w:p>
    <w:sectPr w:rsidR="00C4338A" w:rsidRPr="00B86E85" w:rsidSect="00BD0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3B71"/>
    <w:multiLevelType w:val="hybridMultilevel"/>
    <w:tmpl w:val="44782E22"/>
    <w:lvl w:ilvl="0" w:tplc="0FA6A10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5103869"/>
    <w:multiLevelType w:val="hybridMultilevel"/>
    <w:tmpl w:val="B7CA759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A54D1"/>
    <w:multiLevelType w:val="hybridMultilevel"/>
    <w:tmpl w:val="16F2C23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77546">
    <w:abstractNumId w:val="2"/>
  </w:num>
  <w:num w:numId="2" w16cid:durableId="1151944922">
    <w:abstractNumId w:val="1"/>
  </w:num>
  <w:num w:numId="3" w16cid:durableId="104740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E85"/>
    <w:rsid w:val="00003309"/>
    <w:rsid w:val="00047C59"/>
    <w:rsid w:val="000D4F81"/>
    <w:rsid w:val="00127905"/>
    <w:rsid w:val="00140183"/>
    <w:rsid w:val="00191BD9"/>
    <w:rsid w:val="002C7856"/>
    <w:rsid w:val="002D0BD1"/>
    <w:rsid w:val="00333ED7"/>
    <w:rsid w:val="003570E3"/>
    <w:rsid w:val="003B4581"/>
    <w:rsid w:val="003B6413"/>
    <w:rsid w:val="0047581C"/>
    <w:rsid w:val="00577D40"/>
    <w:rsid w:val="005810E8"/>
    <w:rsid w:val="00582A2E"/>
    <w:rsid w:val="00621E88"/>
    <w:rsid w:val="0065610D"/>
    <w:rsid w:val="00660FC7"/>
    <w:rsid w:val="006633E3"/>
    <w:rsid w:val="0068134C"/>
    <w:rsid w:val="00683F76"/>
    <w:rsid w:val="006D0623"/>
    <w:rsid w:val="006F1CFD"/>
    <w:rsid w:val="007970CA"/>
    <w:rsid w:val="007E4900"/>
    <w:rsid w:val="008050C9"/>
    <w:rsid w:val="008060E2"/>
    <w:rsid w:val="00813422"/>
    <w:rsid w:val="0084053C"/>
    <w:rsid w:val="00852933"/>
    <w:rsid w:val="00871C7D"/>
    <w:rsid w:val="009255FC"/>
    <w:rsid w:val="00926266"/>
    <w:rsid w:val="00947F16"/>
    <w:rsid w:val="009D76D9"/>
    <w:rsid w:val="00AA2F3B"/>
    <w:rsid w:val="00B25E1D"/>
    <w:rsid w:val="00B86E85"/>
    <w:rsid w:val="00BA0B0B"/>
    <w:rsid w:val="00BD0149"/>
    <w:rsid w:val="00C01009"/>
    <w:rsid w:val="00C169A8"/>
    <w:rsid w:val="00C314C3"/>
    <w:rsid w:val="00C4338A"/>
    <w:rsid w:val="00CF6A68"/>
    <w:rsid w:val="00D246A8"/>
    <w:rsid w:val="00D302EA"/>
    <w:rsid w:val="00D32A26"/>
    <w:rsid w:val="00D65A74"/>
    <w:rsid w:val="00DA75BF"/>
    <w:rsid w:val="00DC5ED9"/>
    <w:rsid w:val="00E85EAE"/>
    <w:rsid w:val="00ED2CA3"/>
    <w:rsid w:val="00ED3D6C"/>
    <w:rsid w:val="00EE4E90"/>
    <w:rsid w:val="00FB1C33"/>
    <w:rsid w:val="00FD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F519"/>
  <w15:docId w15:val="{80221D3B-8DF5-4144-BF65-4D525BC8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E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4338A"/>
    <w:rPr>
      <w:color w:val="0000FF"/>
      <w:u w:val="single"/>
    </w:rPr>
  </w:style>
  <w:style w:type="paragraph" w:styleId="NoSpacing">
    <w:name w:val="No Spacing"/>
    <w:uiPriority w:val="1"/>
    <w:qFormat/>
    <w:rsid w:val="00C4338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83F7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813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8134C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rada@myipo.gov.my" TargetMode="External"/><Relationship Id="rId5" Type="http://schemas.openxmlformats.org/officeDocument/2006/relationships/hyperlink" Target="mailto:aidil@myipo.gov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131</Words>
  <Characters>764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yusliza</dc:creator>
  <cp:lastModifiedBy>Aidil Fadzila binti Hasbullah</cp:lastModifiedBy>
  <cp:revision>2</cp:revision>
  <dcterms:created xsi:type="dcterms:W3CDTF">2025-08-14T02:57:00Z</dcterms:created>
  <dcterms:modified xsi:type="dcterms:W3CDTF">2025-08-14T02:57:00Z</dcterms:modified>
</cp:coreProperties>
</file>